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6B9" w:rsidRPr="008716B9" w:rsidRDefault="008716B9" w:rsidP="008716B9">
      <w:pPr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  <w:lang w:eastAsia="ru-RU"/>
        </w:rPr>
        <w:drawing>
          <wp:inline distT="0" distB="0" distL="0" distR="0" wp14:anchorId="0D85DFE3" wp14:editId="63EAD131">
            <wp:extent cx="1162050" cy="1362075"/>
            <wp:effectExtent l="0" t="0" r="0" b="9525"/>
            <wp:docPr id="2" name="Рисунок 2" descr="C:\Users\админ\Desktop\disney2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disney229.gi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C00000"/>
          <w:sz w:val="32"/>
          <w:szCs w:val="32"/>
        </w:rPr>
        <w:t xml:space="preserve">                      </w:t>
      </w:r>
      <w:bookmarkStart w:id="0" w:name="_GoBack"/>
      <w:r w:rsidRPr="008716B9">
        <w:rPr>
          <w:b/>
          <w:color w:val="C00000"/>
          <w:sz w:val="32"/>
          <w:szCs w:val="32"/>
        </w:rPr>
        <w:t>Слушание музыки</w:t>
      </w:r>
    </w:p>
    <w:bookmarkEnd w:id="0"/>
    <w:p w:rsidR="008716B9" w:rsidRPr="008716B9" w:rsidRDefault="008716B9" w:rsidP="008716B9">
      <w:pPr>
        <w:ind w:firstLine="708"/>
        <w:jc w:val="both"/>
        <w:rPr>
          <w:b/>
          <w:color w:val="0033CC"/>
          <w:sz w:val="24"/>
          <w:szCs w:val="24"/>
        </w:rPr>
      </w:pPr>
      <w:r w:rsidRPr="008716B9">
        <w:rPr>
          <w:b/>
          <w:color w:val="0033CC"/>
          <w:sz w:val="24"/>
          <w:szCs w:val="24"/>
        </w:rPr>
        <w:t xml:space="preserve">Слушание музыки – уникальный вид музыкальной деятельности. Его уникальность состоит в тех развивающих возможностях, которое слушание обеспечивает как в плане музыкального, так и общего психического развития ребенка. Слушая музыку, ребенок познает мир во всем его многообразии, поскольку музыка отражает его </w:t>
      </w:r>
      <w:r w:rsidRPr="008716B9">
        <w:rPr>
          <w:b/>
          <w:color w:val="0033CC"/>
          <w:sz w:val="24"/>
          <w:szCs w:val="24"/>
        </w:rPr>
        <w:t>в звуках разносторонне и полно.</w:t>
      </w:r>
    </w:p>
    <w:p w:rsidR="008716B9" w:rsidRPr="008716B9" w:rsidRDefault="008716B9" w:rsidP="008716B9">
      <w:pPr>
        <w:jc w:val="both"/>
        <w:rPr>
          <w:b/>
          <w:color w:val="0033CC"/>
          <w:sz w:val="24"/>
          <w:szCs w:val="24"/>
        </w:rPr>
      </w:pPr>
      <w:r w:rsidRPr="008716B9">
        <w:rPr>
          <w:b/>
          <w:color w:val="0033CC"/>
          <w:sz w:val="24"/>
          <w:szCs w:val="24"/>
        </w:rPr>
        <w:t>Музыку называют «языком чувств», она дает ни с чем несравнимые возможности для разви</w:t>
      </w:r>
      <w:r w:rsidRPr="008716B9">
        <w:rPr>
          <w:b/>
          <w:color w:val="0033CC"/>
          <w:sz w:val="24"/>
          <w:szCs w:val="24"/>
        </w:rPr>
        <w:t xml:space="preserve">тия эмоциональной сферы детей. </w:t>
      </w:r>
    </w:p>
    <w:p w:rsidR="008716B9" w:rsidRPr="008716B9" w:rsidRDefault="008716B9" w:rsidP="008716B9">
      <w:pPr>
        <w:jc w:val="both"/>
        <w:rPr>
          <w:b/>
          <w:color w:val="0033CC"/>
          <w:sz w:val="24"/>
          <w:szCs w:val="24"/>
        </w:rPr>
      </w:pPr>
      <w:r w:rsidRPr="008716B9">
        <w:rPr>
          <w:b/>
          <w:color w:val="0033CC"/>
          <w:sz w:val="24"/>
          <w:szCs w:val="24"/>
        </w:rPr>
        <w:t>Музыкальное искусство включает в себя и интеллектуальное начало. Б.В. Асафьев писал: «</w:t>
      </w:r>
      <w:proofErr w:type="gramStart"/>
      <w:r w:rsidRPr="008716B9">
        <w:rPr>
          <w:b/>
          <w:color w:val="0033CC"/>
          <w:sz w:val="24"/>
          <w:szCs w:val="24"/>
        </w:rPr>
        <w:t>Слушая мы не только чувствуем или испытываем</w:t>
      </w:r>
      <w:proofErr w:type="gramEnd"/>
      <w:r w:rsidRPr="008716B9">
        <w:rPr>
          <w:b/>
          <w:color w:val="0033CC"/>
          <w:sz w:val="24"/>
          <w:szCs w:val="24"/>
        </w:rPr>
        <w:t xml:space="preserve"> те или иные состояния, но и производим отбор, оцениваем, следовательно, мыслим». При восприятии и анализе музыки, у ребенка развивается мышление и воображение, произвольность и поз</w:t>
      </w:r>
      <w:r w:rsidRPr="008716B9">
        <w:rPr>
          <w:b/>
          <w:color w:val="0033CC"/>
          <w:sz w:val="24"/>
          <w:szCs w:val="24"/>
        </w:rPr>
        <w:t>навательная активность.</w:t>
      </w:r>
    </w:p>
    <w:p w:rsidR="008716B9" w:rsidRPr="008716B9" w:rsidRDefault="008716B9" w:rsidP="008716B9">
      <w:pPr>
        <w:jc w:val="both"/>
        <w:rPr>
          <w:b/>
          <w:color w:val="0033CC"/>
          <w:sz w:val="24"/>
          <w:szCs w:val="24"/>
        </w:rPr>
      </w:pPr>
      <w:r w:rsidRPr="008716B9">
        <w:rPr>
          <w:b/>
          <w:color w:val="0033CC"/>
          <w:sz w:val="24"/>
          <w:szCs w:val="24"/>
        </w:rPr>
        <w:t>В процессе рассказа о музыке и ее анализа у дошкольников развивается речь, которая становится значительно более содержател</w:t>
      </w:r>
      <w:r w:rsidRPr="008716B9">
        <w:rPr>
          <w:b/>
          <w:color w:val="0033CC"/>
          <w:sz w:val="24"/>
          <w:szCs w:val="24"/>
        </w:rPr>
        <w:t>ьной, образной и выразительной.</w:t>
      </w:r>
    </w:p>
    <w:p w:rsidR="008716B9" w:rsidRPr="008716B9" w:rsidRDefault="008716B9" w:rsidP="008716B9">
      <w:pPr>
        <w:jc w:val="both"/>
        <w:rPr>
          <w:b/>
          <w:color w:val="0033CC"/>
          <w:sz w:val="24"/>
          <w:szCs w:val="24"/>
        </w:rPr>
      </w:pPr>
      <w:r w:rsidRPr="008716B9">
        <w:rPr>
          <w:b/>
          <w:color w:val="0033CC"/>
          <w:sz w:val="24"/>
          <w:szCs w:val="24"/>
        </w:rPr>
        <w:t>Слушание музыки – универсальный вид деятельности. В музыкальных программах для дошкольников он выделен в самостоятельный раздел, без слушания невозможно представить себе и другие виды музыкальной деятельности: перед тем, как разучить песню, танец, оркестровую пьесу или начать работу над игрой – драматизацией, их нужно обязательно прослушать. Слушая музыку, дети знакомятся с музыкальными произведениями разнообразных жанров, ярк</w:t>
      </w:r>
      <w:r w:rsidRPr="008716B9">
        <w:rPr>
          <w:b/>
          <w:color w:val="0033CC"/>
          <w:sz w:val="24"/>
          <w:szCs w:val="24"/>
        </w:rPr>
        <w:t>ими средствами выразительности.</w:t>
      </w:r>
    </w:p>
    <w:p w:rsidR="008716B9" w:rsidRPr="008716B9" w:rsidRDefault="008716B9" w:rsidP="008716B9">
      <w:pPr>
        <w:jc w:val="both"/>
        <w:rPr>
          <w:b/>
          <w:color w:val="0033CC"/>
          <w:sz w:val="24"/>
          <w:szCs w:val="24"/>
        </w:rPr>
      </w:pPr>
      <w:r w:rsidRPr="008716B9">
        <w:rPr>
          <w:b/>
          <w:color w:val="0033CC"/>
          <w:sz w:val="24"/>
          <w:szCs w:val="24"/>
        </w:rPr>
        <w:t>Музыка, прежде всего, язык чувств. Знакомя ребенка с произведениями яркой эмоциональной окраски, его побуждают к сопереживани</w:t>
      </w:r>
      <w:r w:rsidRPr="008716B9">
        <w:rPr>
          <w:b/>
          <w:color w:val="0033CC"/>
          <w:sz w:val="24"/>
          <w:szCs w:val="24"/>
        </w:rPr>
        <w:t xml:space="preserve">ю, к размышлению об </w:t>
      </w:r>
      <w:proofErr w:type="gramStart"/>
      <w:r w:rsidRPr="008716B9">
        <w:rPr>
          <w:b/>
          <w:color w:val="0033CC"/>
          <w:sz w:val="24"/>
          <w:szCs w:val="24"/>
        </w:rPr>
        <w:t>услышанном</w:t>
      </w:r>
      <w:proofErr w:type="gramEnd"/>
      <w:r w:rsidRPr="008716B9">
        <w:rPr>
          <w:b/>
          <w:color w:val="0033CC"/>
          <w:sz w:val="24"/>
          <w:szCs w:val="24"/>
        </w:rPr>
        <w:t>.</w:t>
      </w:r>
    </w:p>
    <w:p w:rsidR="008716B9" w:rsidRPr="008716B9" w:rsidRDefault="008716B9" w:rsidP="008716B9">
      <w:pPr>
        <w:jc w:val="both"/>
        <w:rPr>
          <w:b/>
          <w:color w:val="0033CC"/>
          <w:sz w:val="24"/>
          <w:szCs w:val="24"/>
        </w:rPr>
      </w:pPr>
      <w:r w:rsidRPr="008716B9">
        <w:rPr>
          <w:b/>
          <w:color w:val="0033CC"/>
          <w:sz w:val="24"/>
          <w:szCs w:val="24"/>
        </w:rPr>
        <w:t>В представлении детей музыка всегда о чем-то повествует, поэтому они ждут рассказа о содержании музыки, проявляют живой интерес к программным пье</w:t>
      </w:r>
      <w:r w:rsidRPr="008716B9">
        <w:rPr>
          <w:b/>
          <w:color w:val="0033CC"/>
          <w:sz w:val="24"/>
          <w:szCs w:val="24"/>
        </w:rPr>
        <w:t>сам, поэтическим текстам песен.</w:t>
      </w:r>
    </w:p>
    <w:p w:rsidR="008716B9" w:rsidRPr="008716B9" w:rsidRDefault="008716B9" w:rsidP="008716B9">
      <w:pPr>
        <w:jc w:val="both"/>
        <w:rPr>
          <w:b/>
          <w:color w:val="0033CC"/>
          <w:sz w:val="24"/>
          <w:szCs w:val="24"/>
        </w:rPr>
      </w:pPr>
      <w:r w:rsidRPr="008716B9">
        <w:rPr>
          <w:b/>
          <w:color w:val="0033CC"/>
          <w:sz w:val="24"/>
          <w:szCs w:val="24"/>
        </w:rPr>
        <w:t>Для развития умений слушать и воспринимать музыку, важную роль играет музыкально-сенсорное восприятие ребенка. Оно предполагает развитие у детей восприятия звуков различной окраски и высоты в их простейших сочетаниях. В дошкольном детстве сенсорные способности развиваются в процессе проведения различных музыкально-дидактических игр. В них находят место звуковые сочетания, выражающие эмоционально-смысловое содержание произведения. Высотные, ритмические, тембровые и динамические свойства звука являются средс</w:t>
      </w:r>
      <w:r w:rsidRPr="008716B9">
        <w:rPr>
          <w:b/>
          <w:color w:val="0033CC"/>
          <w:sz w:val="24"/>
          <w:szCs w:val="24"/>
        </w:rPr>
        <w:t>твами музыкальной деятельности.</w:t>
      </w:r>
    </w:p>
    <w:p w:rsidR="008716B9" w:rsidRPr="008716B9" w:rsidRDefault="008716B9" w:rsidP="008716B9">
      <w:pPr>
        <w:jc w:val="both"/>
        <w:rPr>
          <w:b/>
          <w:color w:val="0033CC"/>
          <w:sz w:val="24"/>
          <w:szCs w:val="24"/>
        </w:rPr>
      </w:pPr>
      <w:r w:rsidRPr="008716B9">
        <w:rPr>
          <w:b/>
          <w:color w:val="0033CC"/>
          <w:sz w:val="24"/>
          <w:szCs w:val="24"/>
        </w:rPr>
        <w:lastRenderedPageBreak/>
        <w:t>Слушание музыки как вид самостоятельной деятельности складывается из следующих действий: слушание произведений, специально созданных для данного вида деятельности. Слушания в процессе разучивания песен, хороводов, танцев, пьес для детского оркестра. Слушания с целью определения свой</w:t>
      </w:r>
      <w:proofErr w:type="gramStart"/>
      <w:r w:rsidRPr="008716B9">
        <w:rPr>
          <w:b/>
          <w:color w:val="0033CC"/>
          <w:sz w:val="24"/>
          <w:szCs w:val="24"/>
        </w:rPr>
        <w:t>с</w:t>
      </w:r>
      <w:r w:rsidRPr="008716B9">
        <w:rPr>
          <w:b/>
          <w:color w:val="0033CC"/>
          <w:sz w:val="24"/>
          <w:szCs w:val="24"/>
        </w:rPr>
        <w:t>тв зв</w:t>
      </w:r>
      <w:proofErr w:type="gramEnd"/>
      <w:r w:rsidRPr="008716B9">
        <w:rPr>
          <w:b/>
          <w:color w:val="0033CC"/>
          <w:sz w:val="24"/>
          <w:szCs w:val="24"/>
        </w:rPr>
        <w:t>ука в дидактических играх.</w:t>
      </w:r>
    </w:p>
    <w:p w:rsidR="008716B9" w:rsidRPr="008716B9" w:rsidRDefault="008716B9" w:rsidP="008716B9">
      <w:pPr>
        <w:jc w:val="both"/>
        <w:rPr>
          <w:b/>
          <w:color w:val="0033CC"/>
          <w:sz w:val="24"/>
          <w:szCs w:val="24"/>
        </w:rPr>
      </w:pPr>
      <w:r w:rsidRPr="008716B9">
        <w:rPr>
          <w:b/>
          <w:color w:val="0033CC"/>
          <w:sz w:val="24"/>
          <w:szCs w:val="24"/>
        </w:rPr>
        <w:t xml:space="preserve">В основе развития музыкального восприятия лежит выразительное исполнение произведения, умелое использование слова и наглядных средств, помогающих раскрыть его содержание. Для лучшего восприятия услышанной музыки с детьми шести лет можно, например, проводить развернутые беседы, при этом их внимание привлекается к развитию музыкального образа, поясняется назначение отдельных выразительных музыкальных средств. Так прослушивается «Камаринская» из «Детского альбома» П.И. Чайковского. Пьеса построена на народной мелодии в вариационной форме. Беседа с детьми может быть построена вокруг нескольких взаимосвязанных моментов изобразительного характера музыки. «Пляска начинается с легкого, спокойного движения, постепенно танцор так расплясался, что его движения становятся быстрее, задорнее. Внезапно звучание стихает, танцор замедляет движение и заканчивает пляску». Можно подчеркнуть выразительность динамических оттенков воображаемой инструментовки. «Звуки народных музыкальных инструментов сопровождают пляску: в первой вариации звучит дудочка, во второй присоединяется балалайка, в третьей звучит гармошка». Беседа сопровождается проигрыванием отдельных вариаций, иногда музыкальных фраз. Таким образом, музыка воспринимается детьми в ее развивающейся форме, </w:t>
      </w:r>
      <w:r w:rsidRPr="008716B9">
        <w:rPr>
          <w:b/>
          <w:color w:val="0033CC"/>
          <w:sz w:val="24"/>
          <w:szCs w:val="24"/>
        </w:rPr>
        <w:t>она как бы повествует о чем-то.</w:t>
      </w:r>
    </w:p>
    <w:p w:rsidR="008716B9" w:rsidRPr="008716B9" w:rsidRDefault="008716B9" w:rsidP="008716B9">
      <w:pPr>
        <w:jc w:val="both"/>
        <w:rPr>
          <w:b/>
          <w:color w:val="0033CC"/>
          <w:sz w:val="24"/>
          <w:szCs w:val="24"/>
        </w:rPr>
      </w:pPr>
      <w:r w:rsidRPr="008716B9">
        <w:rPr>
          <w:b/>
          <w:color w:val="0033CC"/>
          <w:sz w:val="24"/>
          <w:szCs w:val="24"/>
        </w:rPr>
        <w:t xml:space="preserve">Рассказывая детям о содержании произведения, необходимо указывать на связь музыки с теми явлениями жизни, которые отражены в ней. Содержание музыки хорошо воспринимается детьми, если привлекается художественная литература – короткий образный рассказ, сказка, стихотворение. Таким образом, при слушании музыки используются различные виды наглядности. Характер этой наглядности зависит от того, из какого источника получает ребенок дополнительную информацию о музыке. Слушая находящегося рядом исполнителя или запись, ребенок воспринимает музыку по-разному: прослушав несколько раз в исполнении педагога какую-либо фортепианную пьесу, дети затем с радостью воспринимают знакомую им музыку в оркестровом звучании. Благодаря такому сопоставлению они получают наглядное представление о разном характере звучания </w:t>
      </w:r>
      <w:r w:rsidRPr="008716B9">
        <w:rPr>
          <w:b/>
          <w:color w:val="0033CC"/>
          <w:sz w:val="24"/>
          <w:szCs w:val="24"/>
        </w:rPr>
        <w:t xml:space="preserve">одного и того же произведения. </w:t>
      </w:r>
    </w:p>
    <w:p w:rsidR="008716B9" w:rsidRPr="008716B9" w:rsidRDefault="008716B9" w:rsidP="008716B9">
      <w:pPr>
        <w:jc w:val="both"/>
        <w:rPr>
          <w:b/>
          <w:color w:val="0033CC"/>
          <w:sz w:val="24"/>
          <w:szCs w:val="24"/>
        </w:rPr>
      </w:pPr>
      <w:r w:rsidRPr="008716B9">
        <w:rPr>
          <w:b/>
          <w:color w:val="0033CC"/>
          <w:sz w:val="24"/>
          <w:szCs w:val="24"/>
        </w:rPr>
        <w:t xml:space="preserve">Кроме слуховой наглядности, с той же целью - раскрыть содержание музыкального произведения для лучшего его восприятия можно использовать зрительную наглядность: книжные иллюстрации, эстампы, альбомы репродукций. Могут быть применены и различные методические пособия, активизирующие музыкальное восприятие детей. Приведем пример: заготавливаются небольшие карточки с изображением танцующих и марширующих детей. </w:t>
      </w:r>
      <w:proofErr w:type="gramStart"/>
      <w:r w:rsidRPr="008716B9">
        <w:rPr>
          <w:b/>
          <w:color w:val="0033CC"/>
          <w:sz w:val="24"/>
          <w:szCs w:val="24"/>
        </w:rPr>
        <w:t>Прослушав танец или марш дети показывают карточку с</w:t>
      </w:r>
      <w:proofErr w:type="gramEnd"/>
      <w:r w:rsidRPr="008716B9">
        <w:rPr>
          <w:b/>
          <w:color w:val="0033CC"/>
          <w:sz w:val="24"/>
          <w:szCs w:val="24"/>
        </w:rPr>
        <w:t xml:space="preserve"> соответствующей картинкой. На картинках изображены бегущий и шагающий мальчики, отображающие быстрое и медленное движение. Слушая пьесу двух или трехчастной формы со сменой темпа, дети отмечают на </w:t>
      </w:r>
      <w:proofErr w:type="spellStart"/>
      <w:r w:rsidRPr="008716B9">
        <w:rPr>
          <w:b/>
          <w:color w:val="0033CC"/>
          <w:sz w:val="24"/>
          <w:szCs w:val="24"/>
        </w:rPr>
        <w:t>фланеллеграфе</w:t>
      </w:r>
      <w:proofErr w:type="spellEnd"/>
      <w:r w:rsidRPr="008716B9">
        <w:rPr>
          <w:b/>
          <w:color w:val="0033CC"/>
          <w:sz w:val="24"/>
          <w:szCs w:val="24"/>
        </w:rPr>
        <w:t xml:space="preserve"> начало новой ч</w:t>
      </w:r>
      <w:r w:rsidRPr="008716B9">
        <w:rPr>
          <w:b/>
          <w:color w:val="0033CC"/>
          <w:sz w:val="24"/>
          <w:szCs w:val="24"/>
        </w:rPr>
        <w:t>асти нужной картинкой-символом.</w:t>
      </w:r>
    </w:p>
    <w:p w:rsidR="008716B9" w:rsidRPr="008716B9" w:rsidRDefault="008716B9" w:rsidP="008716B9">
      <w:pPr>
        <w:jc w:val="both"/>
        <w:rPr>
          <w:b/>
          <w:color w:val="0033CC"/>
          <w:sz w:val="24"/>
          <w:szCs w:val="24"/>
        </w:rPr>
      </w:pPr>
      <w:r w:rsidRPr="008716B9">
        <w:rPr>
          <w:b/>
          <w:color w:val="0033CC"/>
          <w:sz w:val="24"/>
          <w:szCs w:val="24"/>
        </w:rPr>
        <w:t xml:space="preserve">Слушая произведение дети должны не только понимать содержание музыки, но </w:t>
      </w:r>
      <w:proofErr w:type="gramStart"/>
      <w:r w:rsidRPr="008716B9">
        <w:rPr>
          <w:b/>
          <w:color w:val="0033CC"/>
          <w:sz w:val="24"/>
          <w:szCs w:val="24"/>
        </w:rPr>
        <w:t>м</w:t>
      </w:r>
      <w:proofErr w:type="gramEnd"/>
      <w:r w:rsidRPr="008716B9">
        <w:rPr>
          <w:b/>
          <w:color w:val="0033CC"/>
          <w:sz w:val="24"/>
          <w:szCs w:val="24"/>
        </w:rPr>
        <w:t xml:space="preserve"> выделять отдельные ее выразительные средства. Поэтому необходима определенная </w:t>
      </w:r>
      <w:r w:rsidRPr="008716B9">
        <w:rPr>
          <w:b/>
          <w:color w:val="0033CC"/>
          <w:sz w:val="24"/>
          <w:szCs w:val="24"/>
        </w:rPr>
        <w:lastRenderedPageBreak/>
        <w:t>последовательность в формировании восприятия. Выделяются такие этапы: целостное восприятие, осознание общего характера произведения (при первом ознакомлении, прослушивании), дифференцированное восприятие, различение отдельных эпизодов в произведении (при повторном прослушивании); осознание выразительной роли отдельных сре</w:t>
      </w:r>
      <w:proofErr w:type="gramStart"/>
      <w:r w:rsidRPr="008716B9">
        <w:rPr>
          <w:b/>
          <w:color w:val="0033CC"/>
          <w:sz w:val="24"/>
          <w:szCs w:val="24"/>
        </w:rPr>
        <w:t>дств в св</w:t>
      </w:r>
      <w:proofErr w:type="gramEnd"/>
      <w:r w:rsidRPr="008716B9">
        <w:rPr>
          <w:b/>
          <w:color w:val="0033CC"/>
          <w:sz w:val="24"/>
          <w:szCs w:val="24"/>
        </w:rPr>
        <w:t>язи с развитием музыкального образа и повторное целостное восприятие. Любое музыкальное произведение просушивается детьми неоднократно. Предусматривается такая методика работы, при которой каждая новая встреча с песней или пьесой доставляет ребенку радость, он должен узнать что-либо новое, ранее еще не отличавшееся в этом произве</w:t>
      </w:r>
      <w:r w:rsidRPr="008716B9">
        <w:rPr>
          <w:b/>
          <w:color w:val="0033CC"/>
          <w:sz w:val="24"/>
          <w:szCs w:val="24"/>
        </w:rPr>
        <w:t>дении.</w:t>
      </w:r>
    </w:p>
    <w:p w:rsidR="008716B9" w:rsidRPr="008716B9" w:rsidRDefault="008716B9" w:rsidP="008716B9">
      <w:pPr>
        <w:jc w:val="both"/>
        <w:rPr>
          <w:b/>
          <w:color w:val="0033CC"/>
          <w:sz w:val="24"/>
          <w:szCs w:val="24"/>
        </w:rPr>
      </w:pPr>
      <w:r w:rsidRPr="008716B9">
        <w:rPr>
          <w:b/>
          <w:color w:val="0033CC"/>
          <w:sz w:val="24"/>
          <w:szCs w:val="24"/>
        </w:rPr>
        <w:t>Первое ознакомление с произведением – это целостное восприятие музыки, осознание общего ее характера, поэтому важно выразительно исполнять произведение, дать краткую его характеристику и быть может отметить некоторые особенности. Во время повторного прослушивания, внимание детей привлекается не только к художественному воплощению общего замысла</w:t>
      </w:r>
      <w:r w:rsidRPr="008716B9">
        <w:rPr>
          <w:b/>
          <w:color w:val="0033CC"/>
          <w:sz w:val="24"/>
          <w:szCs w:val="24"/>
        </w:rPr>
        <w:t xml:space="preserve">, но и к ее отдельным деталям. </w:t>
      </w:r>
    </w:p>
    <w:p w:rsidR="008B4EAA" w:rsidRPr="008716B9" w:rsidRDefault="008716B9" w:rsidP="008716B9">
      <w:pPr>
        <w:jc w:val="both"/>
        <w:rPr>
          <w:b/>
          <w:color w:val="0033CC"/>
          <w:sz w:val="24"/>
          <w:szCs w:val="24"/>
        </w:rPr>
      </w:pPr>
      <w:r w:rsidRPr="008716B9">
        <w:rPr>
          <w:b/>
          <w:color w:val="0033CC"/>
          <w:sz w:val="24"/>
          <w:szCs w:val="24"/>
        </w:rPr>
        <w:t xml:space="preserve">Систематическое слушание хорошо подобранных, доступных детям музыкальных произведений принесет большую пользу. Дети полюбят музыку, у них разовьется слух, появится потребность слушать музыку, наслаждаться ею. И в будущем не придется наблюдать такие явления, которые нередко бывают в оперных театрах – разговоры во время исполнения музыки. Это объясняется недостатком музыкальной культуры. Ее надо </w:t>
      </w:r>
      <w:proofErr w:type="gramStart"/>
      <w:r w:rsidRPr="008716B9">
        <w:rPr>
          <w:b/>
          <w:color w:val="0033CC"/>
          <w:sz w:val="24"/>
          <w:szCs w:val="24"/>
        </w:rPr>
        <w:t>прививать детям начиная</w:t>
      </w:r>
      <w:proofErr w:type="gramEnd"/>
      <w:r w:rsidRPr="008716B9">
        <w:rPr>
          <w:b/>
          <w:color w:val="0033CC"/>
          <w:sz w:val="24"/>
          <w:szCs w:val="24"/>
        </w:rPr>
        <w:t xml:space="preserve"> с раннего возраста.</w:t>
      </w:r>
    </w:p>
    <w:sectPr w:rsidR="008B4EAA" w:rsidRPr="008716B9" w:rsidSect="008716B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482"/>
    <w:rsid w:val="005417FB"/>
    <w:rsid w:val="005740DE"/>
    <w:rsid w:val="00854482"/>
    <w:rsid w:val="008716B9"/>
    <w:rsid w:val="00D341AA"/>
    <w:rsid w:val="00E3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6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1064</Words>
  <Characters>6068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2013-11-10T16:55:00Z</dcterms:created>
  <dcterms:modified xsi:type="dcterms:W3CDTF">2013-11-10T16:59:00Z</dcterms:modified>
</cp:coreProperties>
</file>